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E4550" w14:textId="77777777" w:rsidR="003E2B6A" w:rsidRDefault="003E2B6A" w:rsidP="003E2B6A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nl-NL"/>
        </w:rPr>
      </w:pPr>
      <w:r>
        <w:rPr>
          <w:rFonts w:cs="Arial"/>
          <w:bCs/>
          <w:sz w:val="24"/>
          <w:szCs w:val="22"/>
          <w:lang w:val="nl-NL"/>
        </w:rPr>
        <w:t>SA WG2 Meeting #S2-165</w:t>
      </w:r>
      <w:r>
        <w:rPr>
          <w:rFonts w:cs="Arial"/>
          <w:bCs/>
          <w:sz w:val="24"/>
          <w:szCs w:val="22"/>
          <w:lang w:val="nl-NL"/>
        </w:rPr>
        <w:tab/>
        <w:t>S2-2409601</w:t>
      </w:r>
    </w:p>
    <w:p w14:paraId="3CA2D51B" w14:textId="77777777" w:rsidR="003E2B6A" w:rsidRDefault="003E2B6A" w:rsidP="003E2B6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nl-NL"/>
        </w:rPr>
      </w:pPr>
      <w:r>
        <w:rPr>
          <w:rFonts w:cs="Arial"/>
          <w:bCs/>
          <w:sz w:val="24"/>
          <w:szCs w:val="22"/>
          <w:lang w:val="nl-NL"/>
        </w:rPr>
        <w:t>14 - 18 October, 2024, Hyderabad, India</w:t>
      </w:r>
    </w:p>
    <w:p w14:paraId="14B9D5A7" w14:textId="6EC5FDB4" w:rsidR="003E2B6A" w:rsidRPr="003E2B6A" w:rsidRDefault="003E2B6A" w:rsidP="003E2B6A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nl-NL"/>
        </w:rPr>
      </w:pPr>
    </w:p>
    <w:p w14:paraId="7435EFFD" w14:textId="77777777" w:rsidR="003E2B6A" w:rsidRDefault="003E2B6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nl-NL"/>
        </w:rPr>
      </w:pPr>
    </w:p>
    <w:p w14:paraId="488C90B0" w14:textId="384618E6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5CF59C70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</w:r>
      <w:r w:rsidR="0052402B">
        <w:rPr>
          <w:sz w:val="22"/>
          <w:szCs w:val="22"/>
          <w:lang w:val="nl-NL"/>
        </w:rPr>
        <w:tab/>
        <w:t>(was S1-242011, S1242305)</w:t>
      </w:r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OLE_LINK57"/>
      <w:bookmarkStart w:id="5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E2B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E2B6A">
        <w:rPr>
          <w:rFonts w:ascii="Arial" w:hAnsi="Arial" w:cs="Arial"/>
          <w:b/>
          <w:sz w:val="22"/>
          <w:szCs w:val="22"/>
          <w:lang w:val="fr-FR"/>
        </w:rPr>
        <w:t>Source:</w:t>
      </w:r>
      <w:r w:rsidRPr="003E2B6A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3E2B6A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254FB501" w:rsidR="00B97703" w:rsidRPr="003E2B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E2B6A">
        <w:rPr>
          <w:rFonts w:ascii="Arial" w:hAnsi="Arial" w:cs="Arial"/>
          <w:b/>
          <w:sz w:val="22"/>
          <w:szCs w:val="22"/>
          <w:lang w:val="fr-FR"/>
        </w:rPr>
        <w:t>To:</w:t>
      </w:r>
      <w:r w:rsidRPr="003E2B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3E2B6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ED348B" w:rsidRPr="003E2B6A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2AA9D0DB" w14:textId="07953043" w:rsidR="00B97703" w:rsidRPr="003E2B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3E2B6A">
        <w:rPr>
          <w:rFonts w:ascii="Arial" w:hAnsi="Arial" w:cs="Arial"/>
          <w:b/>
          <w:sz w:val="22"/>
          <w:szCs w:val="22"/>
          <w:lang w:val="fr-FR"/>
        </w:rPr>
        <w:t>Cc:</w:t>
      </w:r>
      <w:r w:rsidRPr="003E2B6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C7C50" w:rsidRPr="003E2B6A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A258C3" w:rsidRPr="003E2B6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D33EC8" w:rsidRPr="003E2B6A">
        <w:rPr>
          <w:rFonts w:ascii="Arial" w:hAnsi="Arial" w:cs="Arial"/>
          <w:b/>
          <w:bCs/>
          <w:sz w:val="22"/>
          <w:szCs w:val="22"/>
          <w:lang w:val="fr-FR"/>
        </w:rPr>
        <w:t>RAN1, RAN2, RAN3</w:t>
      </w:r>
    </w:p>
    <w:bookmarkEnd w:id="9"/>
    <w:bookmarkEnd w:id="10"/>
    <w:p w14:paraId="4FBE3C4C" w14:textId="77777777" w:rsidR="00B97703" w:rsidRPr="003E2B6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r w:rsidR="00332D5A">
        <w:rPr>
          <w:color w:val="000000"/>
          <w:lang w:val="en-US"/>
        </w:rPr>
        <w:t>ll</w:t>
      </w:r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>: Does command / inventory response signaling, e.g. for sensor data collection or actuator control in TS 22.369 clause 4.3, need to generally be security protected (privacy, integrity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lastRenderedPageBreak/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r w:rsidR="00F63E35" w:rsidRPr="005C373C">
        <w:rPr>
          <w:color w:val="000000"/>
          <w:lang w:val="en-US"/>
        </w:rPr>
        <w:t>ll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take into account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3"/>
      <w:bookmarkEnd w:id="14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r w:rsidR="00255861">
        <w:rPr>
          <w:lang w:val="fr-FR"/>
        </w:rPr>
        <w:t>Feb</w:t>
      </w:r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BEDB" w14:textId="77777777" w:rsidR="000E63FF" w:rsidRDefault="000E63FF">
      <w:pPr>
        <w:spacing w:after="0"/>
      </w:pPr>
      <w:r>
        <w:separator/>
      </w:r>
    </w:p>
  </w:endnote>
  <w:endnote w:type="continuationSeparator" w:id="0">
    <w:p w14:paraId="6FEDF4B7" w14:textId="77777777" w:rsidR="000E63FF" w:rsidRDefault="000E63FF">
      <w:pPr>
        <w:spacing w:after="0"/>
      </w:pPr>
      <w:r>
        <w:continuationSeparator/>
      </w:r>
    </w:p>
  </w:endnote>
  <w:endnote w:type="continuationNotice" w:id="1">
    <w:p w14:paraId="0F397067" w14:textId="77777777" w:rsidR="000E63FF" w:rsidRDefault="000E63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6DBA" w14:textId="77777777" w:rsidR="000E63FF" w:rsidRDefault="000E63FF">
      <w:pPr>
        <w:spacing w:after="0"/>
      </w:pPr>
      <w:r>
        <w:separator/>
      </w:r>
    </w:p>
  </w:footnote>
  <w:footnote w:type="continuationSeparator" w:id="0">
    <w:p w14:paraId="158D464E" w14:textId="77777777" w:rsidR="000E63FF" w:rsidRDefault="000E63FF">
      <w:pPr>
        <w:spacing w:after="0"/>
      </w:pPr>
      <w:r>
        <w:continuationSeparator/>
      </w:r>
    </w:p>
  </w:footnote>
  <w:footnote w:type="continuationNotice" w:id="1">
    <w:p w14:paraId="078CE51F" w14:textId="77777777" w:rsidR="000E63FF" w:rsidRDefault="000E63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1815"/>
    <w:rsid w:val="0039291E"/>
    <w:rsid w:val="003B7EEF"/>
    <w:rsid w:val="003D2C20"/>
    <w:rsid w:val="003D5D00"/>
    <w:rsid w:val="003E2B6A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B6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E2B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E2B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B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B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B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B6A"/>
    <w:pPr>
      <w:outlineLvl w:val="5"/>
    </w:pPr>
  </w:style>
  <w:style w:type="paragraph" w:styleId="Heading7">
    <w:name w:val="heading 7"/>
    <w:basedOn w:val="H6"/>
    <w:next w:val="Normal"/>
    <w:qFormat/>
    <w:rsid w:val="003E2B6A"/>
    <w:pPr>
      <w:outlineLvl w:val="6"/>
    </w:pPr>
  </w:style>
  <w:style w:type="paragraph" w:styleId="Heading8">
    <w:name w:val="heading 8"/>
    <w:basedOn w:val="Heading1"/>
    <w:next w:val="Normal"/>
    <w:qFormat/>
    <w:rsid w:val="003E2B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B6A"/>
    <w:pPr>
      <w:outlineLvl w:val="8"/>
    </w:pPr>
  </w:style>
  <w:style w:type="character" w:default="1" w:styleId="DefaultParagraphFont">
    <w:name w:val="Default Paragraph Font"/>
    <w:semiHidden/>
    <w:rsid w:val="003E2B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B6A"/>
  </w:style>
  <w:style w:type="paragraph" w:styleId="Header">
    <w:name w:val="header"/>
    <w:link w:val="HeaderChar"/>
    <w:rsid w:val="003E2B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E2B6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3E2B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E2B6A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B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E2B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E2B6A"/>
    <w:pPr>
      <w:ind w:left="1701" w:hanging="1701"/>
    </w:pPr>
  </w:style>
  <w:style w:type="paragraph" w:styleId="TOC4">
    <w:name w:val="toc 4"/>
    <w:basedOn w:val="TOC3"/>
    <w:semiHidden/>
    <w:rsid w:val="003E2B6A"/>
    <w:pPr>
      <w:ind w:left="1418" w:hanging="1418"/>
    </w:pPr>
  </w:style>
  <w:style w:type="paragraph" w:styleId="TOC3">
    <w:name w:val="toc 3"/>
    <w:basedOn w:val="TOC2"/>
    <w:semiHidden/>
    <w:rsid w:val="003E2B6A"/>
    <w:pPr>
      <w:ind w:left="1134" w:hanging="1134"/>
    </w:pPr>
  </w:style>
  <w:style w:type="paragraph" w:styleId="TOC2">
    <w:name w:val="toc 2"/>
    <w:basedOn w:val="TOC1"/>
    <w:semiHidden/>
    <w:rsid w:val="003E2B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B6A"/>
    <w:pPr>
      <w:ind w:left="284"/>
    </w:pPr>
  </w:style>
  <w:style w:type="paragraph" w:styleId="Index1">
    <w:name w:val="index 1"/>
    <w:basedOn w:val="Normal"/>
    <w:semiHidden/>
    <w:rsid w:val="003E2B6A"/>
    <w:pPr>
      <w:keepLines/>
      <w:spacing w:after="0"/>
    </w:pPr>
  </w:style>
  <w:style w:type="paragraph" w:customStyle="1" w:styleId="ZH">
    <w:name w:val="ZH"/>
    <w:rsid w:val="003E2B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E2B6A"/>
    <w:pPr>
      <w:outlineLvl w:val="9"/>
    </w:pPr>
  </w:style>
  <w:style w:type="paragraph" w:styleId="ListNumber2">
    <w:name w:val="List Number 2"/>
    <w:basedOn w:val="ListNumber"/>
    <w:semiHidden/>
    <w:rsid w:val="003E2B6A"/>
    <w:pPr>
      <w:ind w:left="851"/>
    </w:pPr>
  </w:style>
  <w:style w:type="character" w:styleId="FootnoteReference">
    <w:name w:val="footnote reference"/>
    <w:semiHidden/>
    <w:rsid w:val="003E2B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B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E2B6A"/>
    <w:rPr>
      <w:b/>
    </w:rPr>
  </w:style>
  <w:style w:type="paragraph" w:customStyle="1" w:styleId="TAC">
    <w:name w:val="TAC"/>
    <w:basedOn w:val="TAL"/>
    <w:rsid w:val="003E2B6A"/>
    <w:pPr>
      <w:jc w:val="center"/>
    </w:pPr>
  </w:style>
  <w:style w:type="paragraph" w:customStyle="1" w:styleId="TF">
    <w:name w:val="TF"/>
    <w:basedOn w:val="TH"/>
    <w:rsid w:val="003E2B6A"/>
    <w:pPr>
      <w:keepNext w:val="0"/>
      <w:spacing w:before="0" w:after="240"/>
    </w:pPr>
  </w:style>
  <w:style w:type="paragraph" w:customStyle="1" w:styleId="NO">
    <w:name w:val="NO"/>
    <w:basedOn w:val="Normal"/>
    <w:rsid w:val="003E2B6A"/>
    <w:pPr>
      <w:keepLines/>
      <w:ind w:left="1135" w:hanging="851"/>
    </w:pPr>
  </w:style>
  <w:style w:type="paragraph" w:styleId="TOC9">
    <w:name w:val="toc 9"/>
    <w:basedOn w:val="TOC8"/>
    <w:semiHidden/>
    <w:rsid w:val="003E2B6A"/>
    <w:pPr>
      <w:ind w:left="1418" w:hanging="1418"/>
    </w:pPr>
  </w:style>
  <w:style w:type="paragraph" w:customStyle="1" w:styleId="EX">
    <w:name w:val="EX"/>
    <w:basedOn w:val="Normal"/>
    <w:rsid w:val="003E2B6A"/>
    <w:pPr>
      <w:keepLines/>
      <w:ind w:left="1702" w:hanging="1418"/>
    </w:pPr>
  </w:style>
  <w:style w:type="paragraph" w:customStyle="1" w:styleId="FP">
    <w:name w:val="FP"/>
    <w:basedOn w:val="Normal"/>
    <w:rsid w:val="003E2B6A"/>
    <w:pPr>
      <w:spacing w:after="0"/>
    </w:pPr>
  </w:style>
  <w:style w:type="paragraph" w:customStyle="1" w:styleId="LD">
    <w:name w:val="LD"/>
    <w:rsid w:val="003E2B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E2B6A"/>
    <w:pPr>
      <w:spacing w:after="0"/>
    </w:pPr>
  </w:style>
  <w:style w:type="paragraph" w:customStyle="1" w:styleId="EW">
    <w:name w:val="EW"/>
    <w:basedOn w:val="EX"/>
    <w:rsid w:val="003E2B6A"/>
    <w:pPr>
      <w:spacing w:after="0"/>
    </w:pPr>
  </w:style>
  <w:style w:type="paragraph" w:styleId="TOC6">
    <w:name w:val="toc 6"/>
    <w:basedOn w:val="TOC5"/>
    <w:next w:val="Normal"/>
    <w:semiHidden/>
    <w:rsid w:val="003E2B6A"/>
    <w:pPr>
      <w:ind w:left="1985" w:hanging="1985"/>
    </w:pPr>
  </w:style>
  <w:style w:type="paragraph" w:styleId="TOC7">
    <w:name w:val="toc 7"/>
    <w:basedOn w:val="TOC6"/>
    <w:next w:val="Normal"/>
    <w:semiHidden/>
    <w:rsid w:val="003E2B6A"/>
    <w:pPr>
      <w:ind w:left="2268" w:hanging="2268"/>
    </w:pPr>
  </w:style>
  <w:style w:type="paragraph" w:styleId="ListBullet2">
    <w:name w:val="List Bullet 2"/>
    <w:basedOn w:val="ListBullet"/>
    <w:semiHidden/>
    <w:rsid w:val="003E2B6A"/>
    <w:pPr>
      <w:ind w:left="851"/>
    </w:pPr>
  </w:style>
  <w:style w:type="paragraph" w:styleId="ListBullet3">
    <w:name w:val="List Bullet 3"/>
    <w:basedOn w:val="ListBullet2"/>
    <w:semiHidden/>
    <w:rsid w:val="003E2B6A"/>
    <w:pPr>
      <w:ind w:left="1135"/>
    </w:pPr>
  </w:style>
  <w:style w:type="paragraph" w:styleId="ListNumber">
    <w:name w:val="List Number"/>
    <w:basedOn w:val="List"/>
    <w:semiHidden/>
    <w:rsid w:val="003E2B6A"/>
  </w:style>
  <w:style w:type="paragraph" w:customStyle="1" w:styleId="EQ">
    <w:name w:val="EQ"/>
    <w:basedOn w:val="Normal"/>
    <w:next w:val="Normal"/>
    <w:rsid w:val="003E2B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B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B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B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E2B6A"/>
    <w:pPr>
      <w:jc w:val="right"/>
    </w:pPr>
  </w:style>
  <w:style w:type="paragraph" w:customStyle="1" w:styleId="H6">
    <w:name w:val="H6"/>
    <w:basedOn w:val="Heading5"/>
    <w:next w:val="Normal"/>
    <w:rsid w:val="003E2B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B6A"/>
    <w:pPr>
      <w:ind w:left="851" w:hanging="851"/>
    </w:pPr>
  </w:style>
  <w:style w:type="paragraph" w:customStyle="1" w:styleId="TAL">
    <w:name w:val="TAL"/>
    <w:basedOn w:val="Normal"/>
    <w:rsid w:val="003E2B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B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E2B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E2B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E2B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E2B6A"/>
    <w:pPr>
      <w:framePr w:wrap="notBeside" w:y="16161"/>
    </w:pPr>
  </w:style>
  <w:style w:type="character" w:customStyle="1" w:styleId="ZGSM">
    <w:name w:val="ZGSM"/>
    <w:rsid w:val="003E2B6A"/>
  </w:style>
  <w:style w:type="paragraph" w:styleId="List2">
    <w:name w:val="List 2"/>
    <w:basedOn w:val="List"/>
    <w:semiHidden/>
    <w:rsid w:val="003E2B6A"/>
    <w:pPr>
      <w:ind w:left="851"/>
    </w:pPr>
  </w:style>
  <w:style w:type="paragraph" w:customStyle="1" w:styleId="ZG">
    <w:name w:val="ZG"/>
    <w:rsid w:val="003E2B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E2B6A"/>
    <w:pPr>
      <w:ind w:left="1135"/>
    </w:pPr>
  </w:style>
  <w:style w:type="paragraph" w:styleId="List4">
    <w:name w:val="List 4"/>
    <w:basedOn w:val="List3"/>
    <w:semiHidden/>
    <w:rsid w:val="003E2B6A"/>
    <w:pPr>
      <w:ind w:left="1418"/>
    </w:pPr>
  </w:style>
  <w:style w:type="paragraph" w:styleId="List5">
    <w:name w:val="List 5"/>
    <w:basedOn w:val="List4"/>
    <w:semiHidden/>
    <w:rsid w:val="003E2B6A"/>
    <w:pPr>
      <w:ind w:left="1702"/>
    </w:pPr>
  </w:style>
  <w:style w:type="paragraph" w:customStyle="1" w:styleId="EditorsNote">
    <w:name w:val="Editor's Note"/>
    <w:basedOn w:val="NO"/>
    <w:rsid w:val="003E2B6A"/>
    <w:rPr>
      <w:color w:val="FF0000"/>
    </w:rPr>
  </w:style>
  <w:style w:type="paragraph" w:styleId="List">
    <w:name w:val="List"/>
    <w:basedOn w:val="Normal"/>
    <w:semiHidden/>
    <w:rsid w:val="003E2B6A"/>
    <w:pPr>
      <w:ind w:left="568" w:hanging="284"/>
    </w:pPr>
  </w:style>
  <w:style w:type="paragraph" w:styleId="ListBullet">
    <w:name w:val="List Bullet"/>
    <w:basedOn w:val="List"/>
    <w:semiHidden/>
    <w:rsid w:val="003E2B6A"/>
  </w:style>
  <w:style w:type="paragraph" w:styleId="ListBullet4">
    <w:name w:val="List Bullet 4"/>
    <w:basedOn w:val="ListBullet3"/>
    <w:semiHidden/>
    <w:rsid w:val="003E2B6A"/>
    <w:pPr>
      <w:ind w:left="1418"/>
    </w:pPr>
  </w:style>
  <w:style w:type="paragraph" w:styleId="ListBullet5">
    <w:name w:val="List Bullet 5"/>
    <w:basedOn w:val="ListBullet4"/>
    <w:semiHidden/>
    <w:rsid w:val="003E2B6A"/>
    <w:pPr>
      <w:ind w:left="1702"/>
    </w:pPr>
  </w:style>
  <w:style w:type="paragraph" w:customStyle="1" w:styleId="B2">
    <w:name w:val="B2"/>
    <w:basedOn w:val="List2"/>
    <w:rsid w:val="003E2B6A"/>
  </w:style>
  <w:style w:type="paragraph" w:customStyle="1" w:styleId="B3">
    <w:name w:val="B3"/>
    <w:basedOn w:val="List3"/>
    <w:rsid w:val="003E2B6A"/>
  </w:style>
  <w:style w:type="paragraph" w:customStyle="1" w:styleId="B4">
    <w:name w:val="B4"/>
    <w:basedOn w:val="List4"/>
    <w:rsid w:val="003E2B6A"/>
  </w:style>
  <w:style w:type="paragraph" w:customStyle="1" w:styleId="B5">
    <w:name w:val="B5"/>
    <w:basedOn w:val="List5"/>
    <w:rsid w:val="003E2B6A"/>
  </w:style>
  <w:style w:type="paragraph" w:customStyle="1" w:styleId="ZTD">
    <w:name w:val="ZTD"/>
    <w:basedOn w:val="ZB"/>
    <w:rsid w:val="003E2B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val="en-GB" w:eastAsia="en-GB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4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3086</Characters>
  <Application>Microsoft Office Word</Application>
  <DocSecurity>0</DocSecurity>
  <Lines>79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2002-04-23T16:10:00Z</cp:lastPrinted>
  <dcterms:created xsi:type="dcterms:W3CDTF">2024-09-23T13:02:00Z</dcterms:created>
  <dcterms:modified xsi:type="dcterms:W3CDTF">2024-09-23T13:02:00Z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